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19" w:rsidRDefault="004A3919" w:rsidP="004A3919">
      <w:pPr>
        <w:pStyle w:val="ListParagraph"/>
        <w:ind w:left="405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pStyle w:val="ListParagraph"/>
        <w:ind w:left="405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2021 Producers</w:t>
      </w:r>
    </w:p>
    <w:p w:rsidR="004A3919" w:rsidRDefault="004A3919" w:rsidP="004A3919">
      <w:pPr>
        <w:pStyle w:val="ListParagraph"/>
        <w:ind w:left="405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Cost to sanction your race with Northern Circuit Series is $10 per race or $50 for a whole series</w:t>
      </w:r>
    </w:p>
    <w:p w:rsidR="004A3919" w:rsidRDefault="004A3919" w:rsidP="004A391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You do not need to turn in any results to me if you post them on your </w:t>
      </w:r>
      <w:proofErr w:type="spell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facebook</w:t>
      </w:r>
      <w:proofErr w:type="spell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 event page! I will take them directly from there. </w:t>
      </w:r>
    </w:p>
    <w:p w:rsidR="004A3919" w:rsidRDefault="004A3919" w:rsidP="004A391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Please post your results online or send them to me within 7 days. </w:t>
      </w:r>
    </w:p>
    <w:p w:rsidR="004A3919" w:rsidRDefault="004A3919" w:rsidP="004A3919">
      <w:pPr>
        <w:pStyle w:val="ListParagraph"/>
        <w:numPr>
          <w:ilvl w:val="0"/>
          <w:numId w:val="1"/>
        </w:num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 xml:space="preserve">There are no rules, regulations or restrictions to sanction NCS. </w:t>
      </w: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Mail checks to BBRA 304 Bennett St Bottineau ND 58318</w:t>
      </w: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spacing w:line="360" w:lineRule="auto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Event Name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</w:t>
      </w:r>
    </w:p>
    <w:p w:rsidR="004A3919" w:rsidRDefault="004A3919" w:rsidP="004A3919">
      <w:pPr>
        <w:spacing w:line="360" w:lineRule="auto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Producer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</w:t>
      </w:r>
    </w:p>
    <w:p w:rsidR="004A3919" w:rsidRDefault="004A3919" w:rsidP="004A3919">
      <w:pPr>
        <w:spacing w:line="360" w:lineRule="auto"/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Location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</w:t>
      </w: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Date/s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________________________________________________________________</w:t>
      </w: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</w:p>
    <w:p w:rsidR="004A3919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Other notes and where to find more                   details</w:t>
      </w:r>
      <w:proofErr w:type="gramStart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:_</w:t>
      </w:r>
      <w:proofErr w:type="gramEnd"/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_________________________________________________________________</w:t>
      </w:r>
    </w:p>
    <w:p w:rsidR="004A3919" w:rsidRPr="006C3AE4" w:rsidRDefault="004A3919" w:rsidP="004A3919">
      <w:pPr>
        <w:rPr>
          <w:rFonts w:ascii="Microsoft JhengHei UI Light" w:eastAsia="Microsoft JhengHei UI Light" w:hAnsi="Microsoft JhengHei UI Light"/>
          <w:sz w:val="24"/>
          <w:szCs w:val="24"/>
          <w:lang w:val="en-US"/>
        </w:rPr>
      </w:pPr>
      <w:r>
        <w:rPr>
          <w:rFonts w:ascii="Microsoft JhengHei UI Light" w:eastAsia="Microsoft JhengHei UI Light" w:hAnsi="Microsoft JhengHei UI Light"/>
          <w:sz w:val="24"/>
          <w:szCs w:val="24"/>
          <w:lang w:val="en-US"/>
        </w:rPr>
        <w:t>_________________________________________________________________________</w:t>
      </w:r>
    </w:p>
    <w:p w:rsidR="00C0567A" w:rsidRPr="004A3919" w:rsidRDefault="00C0567A" w:rsidP="004A3919">
      <w:bookmarkStart w:id="0" w:name="_GoBack"/>
      <w:bookmarkEnd w:id="0"/>
    </w:p>
    <w:sectPr w:rsidR="00C0567A" w:rsidRPr="004A3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112"/>
    <w:multiLevelType w:val="hybridMultilevel"/>
    <w:tmpl w:val="D78CBFAA"/>
    <w:lvl w:ilvl="0" w:tplc="76DEB212">
      <w:start w:val="2019"/>
      <w:numFmt w:val="bullet"/>
      <w:lvlText w:val="-"/>
      <w:lvlJc w:val="left"/>
      <w:pPr>
        <w:ind w:left="405" w:hanging="360"/>
      </w:pPr>
      <w:rPr>
        <w:rFonts w:ascii="Gabriola" w:eastAsiaTheme="minorHAnsi" w:hAnsi="Gabriola" w:cstheme="minorBidi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29"/>
    <w:rsid w:val="0043003D"/>
    <w:rsid w:val="00433D0A"/>
    <w:rsid w:val="004A3919"/>
    <w:rsid w:val="005773B2"/>
    <w:rsid w:val="005A369F"/>
    <w:rsid w:val="0064622C"/>
    <w:rsid w:val="006C3AE4"/>
    <w:rsid w:val="007E627C"/>
    <w:rsid w:val="008E6424"/>
    <w:rsid w:val="009A1199"/>
    <w:rsid w:val="00B54FE2"/>
    <w:rsid w:val="00C0567A"/>
    <w:rsid w:val="00C6608D"/>
    <w:rsid w:val="00EB5EA4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58287-227B-4FB3-9521-6EA47FE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Rognlien</dc:creator>
  <cp:keywords/>
  <dc:description/>
  <cp:lastModifiedBy>Ashley Rognlien</cp:lastModifiedBy>
  <cp:revision>2</cp:revision>
  <cp:lastPrinted>2019-10-17T17:28:00Z</cp:lastPrinted>
  <dcterms:created xsi:type="dcterms:W3CDTF">2020-11-03T16:50:00Z</dcterms:created>
  <dcterms:modified xsi:type="dcterms:W3CDTF">2020-11-03T16:50:00Z</dcterms:modified>
</cp:coreProperties>
</file>